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490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8"/>
        <w:gridCol w:w="2773"/>
        <w:gridCol w:w="4919"/>
      </w:tblGrid>
      <w:tr>
        <w:trPr>
          <w:trHeight w:val="103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ngsana New" w:eastAsia="굴림" w:hAnsi="Angsana New" w:cs="Angsana New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ngsana New" w:eastAsia="굴림" w:hAnsi="Angsana New" w:cs="Angsana New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ngsana New" w:eastAsia="굴림" w:hAnsi="Angsana New" w:cs="Angsana New"/>
                <w:color w:val="000000"/>
                <w:sz w:val="2"/>
                <w:szCs w:val="2"/>
                <w:kern w:val="0"/>
              </w:rPr>
            </w:pPr>
          </w:p>
        </w:tc>
      </w:tr>
      <w:tr>
        <w:trPr>
          <w:trHeight w:val="588" w:hRule="atLeast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40" w:lineRule="auto"/>
              <w:textAlignment w:val="baseline"/>
              <w:rPr>
                <w:rFonts w:ascii="Angsana New" w:eastAsia="굴림" w:hAnsi="Angsana New" w:cs="Angsana New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rial" w:hAnsi="Angsana New" w:cs="Angsana New"/>
                <w:b/>
                <w:bCs/>
                <w:color w:val="000000"/>
                <w:sz w:val="38"/>
                <w:szCs w:val="38"/>
                <w:cs/>
                <w:kern w:val="0"/>
              </w:rPr>
              <w:t>กฏ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00"/>
                <w:sz w:val="38"/>
                <w:szCs w:val="38"/>
                <w:cs/>
                <w:kern w:val="0"/>
              </w:rPr>
              <w:t>ควบคุม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00"/>
                <w:sz w:val="38"/>
                <w:szCs w:val="38"/>
                <w:cs/>
                <w:kern w:val="0"/>
              </w:rPr>
              <w:t>ป้องกัน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00"/>
                <w:sz w:val="38"/>
                <w:szCs w:val="38"/>
                <w:cs/>
                <w:kern w:val="0"/>
              </w:rPr>
              <w:t xml:space="preserve">การติดเชื้อ 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00"/>
                <w:sz w:val="38"/>
                <w:szCs w:val="38"/>
                <w:cs/>
                <w:kern w:val="0"/>
              </w:rPr>
              <w:t>โควิด 19 ในโรงเรียน</w:t>
            </w:r>
            <w:r>
              <w:rPr>
                <w:rFonts w:ascii="Angsana New" w:eastAsia="Arial" w:hAnsi="Angsana New" w:cs="Angsana New"/>
                <w:b/>
                <w:bCs/>
                <w:color w:val="000000"/>
                <w:sz w:val="38"/>
                <w:szCs w:val="38"/>
                <w:kern w:val="0"/>
              </w:rPr>
              <w:t xml:space="preserve">  </w:t>
            </w:r>
          </w:p>
        </w:tc>
      </w:tr>
      <w:tr>
        <w:trPr>
          <w:trHeight w:val="102" w:hRule="atLeast"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4E9FD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ngsana New" w:eastAsia="굴림" w:hAnsi="Angsana New" w:cs="Angsana New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C1F8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ngsana New" w:eastAsia="굴림" w:hAnsi="Angsana New" w:cs="Angsana New"/>
                <w:color w:val="000000"/>
                <w:sz w:val="2"/>
                <w:szCs w:val="2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BCBE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40" w:lineRule="auto"/>
              <w:textAlignment w:val="baseline"/>
              <w:rPr>
                <w:rFonts w:ascii="Angsana New" w:eastAsia="굴림" w:hAnsi="Angsana New" w:cs="Angsana New"/>
                <w:color w:val="000000"/>
                <w:sz w:val="2"/>
                <w:szCs w:val="2"/>
                <w:kern w:val="0"/>
              </w:rPr>
            </w:pPr>
          </w:p>
        </w:tc>
      </w:tr>
    </w:tbl>
    <w:p>
      <w:pPr>
        <w:snapToGrid w:val="0"/>
        <w:jc w:val="left"/>
        <w:tabs>
          <w:tab w:val="left" w:pos="6768"/>
        </w:tabs>
        <w:spacing w:after="0" w:line="240" w:lineRule="auto"/>
        <w:textAlignment w:val="baseline"/>
        <w:rPr>
          <w:lang w:bidi="th-TH"/>
          <w:rFonts w:ascii="Angsana New" w:eastAsia="맑은 고딕" w:hAnsi="Angsana New" w:cs="Angsana New"/>
          <w:b/>
          <w:bCs/>
          <w:color w:val="0000FF"/>
          <w:sz w:val="24"/>
          <w:szCs w:val="24"/>
          <w:kern w:val="0"/>
        </w:rPr>
      </w:pPr>
      <w:r>
        <w:rPr>
          <w:lang w:bidi="th-TH"/>
          <w:rFonts w:ascii="Angsana New" w:eastAsia="Arial" w:hAnsi="Angsana New" w:cs="Angsana New"/>
          <w:b/>
          <w:bCs/>
          <w:color w:val="0000FF"/>
          <w:sz w:val="24"/>
          <w:szCs w:val="24"/>
          <w:cs/>
          <w:kern w:val="0"/>
        </w:rPr>
        <w:t>ถ้ามี</w:t>
      </w:r>
      <w:r>
        <w:rPr>
          <w:lang w:bidi="th-TH"/>
          <w:rFonts w:ascii="Angsana New" w:eastAsia="Arial" w:hAnsi="Angsana New" w:cs="Angsana New"/>
          <w:b/>
          <w:bCs/>
          <w:color w:val="0000FF"/>
          <w:sz w:val="24"/>
          <w:szCs w:val="24"/>
          <w:cs/>
          <w:kern w:val="0"/>
        </w:rPr>
        <w:t>อาการที่น่าสงสัย</w:t>
      </w:r>
      <w:r>
        <w:rPr>
          <w:lang w:bidi="th-TH"/>
          <w:rFonts w:ascii="Angsana New" w:eastAsia="Arial" w:hAnsi="Angsana New" w:cs="Angsana New"/>
          <w:b/>
          <w:bCs/>
          <w:color w:val="0000FF"/>
          <w:sz w:val="24"/>
          <w:szCs w:val="24"/>
          <w:cs/>
          <w:kern w:val="0"/>
        </w:rPr>
        <w:t>เกี่ยวกับ</w:t>
      </w:r>
      <w:r>
        <w:rPr>
          <w:lang w:bidi="th-TH"/>
          <w:rFonts w:ascii="Angsana New" w:eastAsia="Arial" w:hAnsi="Angsana New" w:cs="Angsana New"/>
          <w:b/>
          <w:bCs/>
          <w:color w:val="0000FF"/>
          <w:sz w:val="24"/>
          <w:szCs w:val="24"/>
          <w:cs/>
          <w:kern w:val="0"/>
        </w:rPr>
        <w:t xml:space="preserve"> โคโรน่า</w:t>
      </w:r>
      <w:r>
        <w:rPr>
          <w:lang w:bidi="th-TH"/>
          <w:rFonts w:ascii="Angsana New" w:eastAsia="Arial" w:hAnsi="Angsana New" w:cs="Angsana New"/>
          <w:b/>
          <w:bCs/>
          <w:color w:val="0000FF"/>
          <w:sz w:val="24"/>
          <w:szCs w:val="24"/>
          <w:cs/>
          <w:kern w:val="0"/>
        </w:rPr>
        <w:t xml:space="preserve">19 </w:t>
      </w:r>
      <w:r>
        <w:rPr>
          <w:lang w:bidi="th-TH"/>
          <w:rFonts w:ascii="Angsana New" w:eastAsia="Arial" w:hAnsi="Angsana New" w:cs="Angsana New"/>
          <w:b/>
          <w:bCs/>
          <w:color w:val="0000FF"/>
          <w:sz w:val="24"/>
          <w:szCs w:val="24"/>
          <w:kern w:val="0"/>
        </w:rPr>
        <w:t xml:space="preserve"> 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>(มี</w:t>
      </w:r>
      <w:r>
        <w:rPr>
          <w:lang w:bidi="th-TH"/>
          <w:rFonts w:ascii="Angsana New" w:eastAsia="Arial" w:hAnsi="Angsana New" w:cs="Angsana New" w:hint="cs"/>
          <w:b/>
          <w:bCs/>
          <w:color w:val="000000"/>
          <w:sz w:val="24"/>
          <w:szCs w:val="24"/>
          <w:cs/>
          <w:kern w:val="0"/>
        </w:rPr>
        <w:t>ไ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>ข้ อุณหภูมิมากกว่า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 xml:space="preserve"> 37.5 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>อ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>งศา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>,</w:t>
      </w:r>
      <w:r>
        <w:rPr>
          <w:rFonts w:ascii="Angsana New" w:eastAsia="Arial" w:hAnsi="Angsana New" w:cs="Angsana New"/>
          <w:b/>
          <w:bCs/>
          <w:color w:val="000000"/>
          <w:sz w:val="24"/>
          <w:szCs w:val="24"/>
          <w:kern w:val="0"/>
        </w:rPr>
        <w:t xml:space="preserve"> 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>ไอ</w:t>
      </w:r>
      <w:r>
        <w:rPr>
          <w:rFonts w:ascii="Angsana New" w:eastAsia="Arial" w:hAnsi="Angsana New" w:cs="Angsana New"/>
          <w:b/>
          <w:bCs/>
          <w:color w:val="000000"/>
          <w:sz w:val="24"/>
          <w:szCs w:val="24"/>
          <w:kern w:val="0"/>
        </w:rPr>
        <w:t>,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 xml:space="preserve"> เจ็บคอ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 xml:space="preserve"> 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>เป็นต้น)</w:t>
      </w:r>
      <w:r>
        <w:rPr>
          <w:rFonts w:ascii="Angsana New" w:eastAsia="Arial" w:hAnsi="Angsana New" w:cs="Angsana New"/>
          <w:b/>
          <w:bCs/>
          <w:color w:val="000000"/>
          <w:sz w:val="24"/>
          <w:szCs w:val="24"/>
          <w:kern w:val="0"/>
        </w:rPr>
        <w:t xml:space="preserve"> 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>หากมีอ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>าการดังกล่าวให้แจ้งผู้ปกครองและครูทราบ</w:t>
      </w:r>
      <w:r>
        <w:rPr>
          <w:lang w:bidi="th-TH"/>
          <w:rFonts w:ascii="Angsana New" w:eastAsia="Arial" w:hAnsi="Angsana New" w:cs="Angsana New"/>
          <w:b/>
          <w:bCs/>
          <w:color w:val="000000"/>
          <w:sz w:val="24"/>
          <w:szCs w:val="24"/>
          <w:cs/>
          <w:kern w:val="0"/>
        </w:rPr>
        <w:t xml:space="preserve"> </w:t>
      </w:r>
      <w:r>
        <w:rPr>
          <w:lang w:bidi="th-TH"/>
          <w:rFonts w:ascii="Angsana New" w:eastAsia="Arial" w:hAnsi="Angsana New" w:cs="Angsana New"/>
          <w:b/>
          <w:bCs/>
          <w:color w:val="0000FF"/>
          <w:sz w:val="24"/>
          <w:szCs w:val="24"/>
          <w:cs/>
          <w:kern w:val="0"/>
        </w:rPr>
        <w:t>เข้ารับการการตรวจรักษา</w:t>
      </w:r>
      <w:r>
        <w:rPr>
          <w:lang w:bidi="th-TH"/>
          <w:rFonts w:ascii="Angsana New" w:eastAsia="맑은 고딕" w:hAnsi="Angsana New" w:cs="Angsana New"/>
          <w:b/>
          <w:bCs/>
          <w:color w:val="0000FF"/>
          <w:sz w:val="24"/>
          <w:szCs w:val="24"/>
          <w:cs/>
          <w:kern w:val="0"/>
        </w:rPr>
        <w:t xml:space="preserve">ที่ </w:t>
      </w:r>
      <w:r>
        <w:rPr>
          <w:lang w:bidi="th-TH"/>
          <w:rFonts w:ascii="Angsana New" w:eastAsia="Arial" w:hAnsi="Angsana New" w:cs="Angsana New"/>
          <w:b/>
          <w:bCs/>
          <w:color w:val="0000FF"/>
          <w:sz w:val="24"/>
          <w:szCs w:val="24"/>
          <w:cs/>
          <w:kern w:val="0"/>
        </w:rPr>
        <w:t>ศูนย์ตรวจคัดกรองโรค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>
        <w:trPr>
          <w:trHeight w:val="388" w:hRule="atLeast"/>
        </w:trP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ต้อง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สวมหน้ากากอนามัยให้ถูกต้อง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ทุกเวลา, ทุกสถานที่</w:t>
            </w:r>
          </w:p>
        </w:tc>
      </w:tr>
      <w:t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23975" cy="714375"/>
                  <wp:effectExtent l="0" t="0" r="0" b="0"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ให้สวมหน้ากาก</w:t>
            </w:r>
          </w:p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อนามัยตลอดในเวลาเรียน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23975" cy="714375"/>
                  <wp:effectExtent l="0" t="0" r="0" b="0"/>
                  <wp:docPr id="1026" name="shape102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พกหน้ากากอนามัย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สำรองเผื่อไว้ฉุกเฉิน</w:t>
            </w:r>
          </w:p>
        </w:tc>
      </w:tr>
      <w:t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23975" cy="714375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สวมหน้ากากอนามัยให้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พอดีกับ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ใบหน้า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 ครอบ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จมูกแ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ละ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ปากให้มิดชิด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23975" cy="714375"/>
                  <wp:effectExtent l="0" t="0" r="0" b="0"/>
                  <wp:docPr id="1028" name="shape1028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7143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ห้าม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ห้ามเอามือสัมผัส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ขณะสวมหน้ากากอนามัย</w:t>
            </w:r>
          </w:p>
        </w:tc>
      </w:tr>
      <w:t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rFonts w:ascii="Angsana New" w:eastAsia="Arial" w:hAnsi="Angsana New" w:cs="Angsana New"/>
                <w:sz w:val="24"/>
                <w:szCs w:val="24"/>
              </w:rPr>
              <w:tab/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ในห้องเรียน</w:t>
            </w:r>
          </w:p>
        </w:tc>
      </w:tr>
      <w:t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14450" cy="1466850"/>
                  <wp:effectExtent l="0" t="0" r="0" b="0"/>
                  <wp:docPr id="1029" name="shape1029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466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ตรวจ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วัดอุณหภูมิ 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ก่อนเข้าเรียน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</w:p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ฆ่าเชื้อสิ่งของที่ใช้ร่วมกัน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สม่ำเสมอ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หาก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เป็นไปได้ให้ใช้ของส่วนตัว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14450" cy="1552575"/>
                  <wp:effectExtent l="0" t="0" r="0" b="0"/>
                  <wp:docPr id="1030" name="shape1030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55257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ทำความสะอาด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ฆ่าเชื้อโต๊ะ ที่นั่งทุกวัน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</w:p>
          <w:p>
            <w:pPr>
              <w:pStyle w:val="a3"/>
              <w:wordWrap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เปิดหน้าต่างบ่อยๆ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เพื่อ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ระบายอากาศ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 ให้เพียงพอ มากกว่า 1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ครั้ง ต่อ 1ชั่วโมง </w:t>
            </w:r>
          </w:p>
        </w:tc>
      </w:tr>
      <w:t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เวลา</w:t>
            </w:r>
            <w:r>
              <w:rPr>
                <w:lang w:bidi="th-TH"/>
                <w:rFonts w:ascii="Angsana New" w:eastAsia="Arial" w:hAnsi="Angsana New" w:cs="Angsana New" w:hint="cs"/>
                <w:b/>
                <w:bCs/>
                <w:color w:val="0000FF"/>
                <w:sz w:val="24"/>
                <w:szCs w:val="24"/>
                <w:cs/>
              </w:rPr>
              <w:t>หยุด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พัก</w:t>
            </w:r>
          </w:p>
        </w:tc>
      </w:tr>
      <w:tr>
        <w:trPr>
          <w:trHeight w:val="1120" w:hRule="atLeast"/>
        </w:trPr>
        <w:tc>
          <w:tcPr>
            <w:tcW w:w="5228" w:type="dxa"/>
            <w:gridSpan w:val="2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2714625" cy="704850"/>
                  <wp:effectExtent l="0" t="0" r="0" b="0"/>
                  <wp:docPr id="1031" name="shape1031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ล้างมือด้วยสบู่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อย่างพิถึพิถ้น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 ขณะน้ำไหลผ่าน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rFonts w:ascii="Angsana New" w:eastAsia="Arial" w:hAnsi="Angsana New" w:cs="Angsana New"/>
                <w:sz w:val="24"/>
                <w:szCs w:val="24"/>
              </w:rPr>
              <w:t>(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ทุกครั้ง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หลังออกกำลังกาย</w:t>
            </w:r>
            <w:r>
              <w:rPr>
                <w:rFonts w:ascii="Angsana New" w:eastAsia="Arial" w:hAnsi="Angsana New" w:cs="Angsana New"/>
                <w:sz w:val="24"/>
                <w:szCs w:val="24"/>
              </w:rPr>
              <w:t xml:space="preserve">,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ระหว่าง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เวลา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พัก</w:t>
            </w:r>
            <w:r>
              <w:rPr>
                <w:rFonts w:ascii="Angsana New" w:eastAsia="Arial" w:hAnsi="Angsana New" w:cs="Angsana New"/>
                <w:sz w:val="24"/>
                <w:szCs w:val="24"/>
              </w:rPr>
              <w:t xml:space="preserve">,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ก่อนรับประทานอาหาร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เป็นต้น </w:t>
            </w:r>
            <w:r>
              <w:rPr>
                <w:rFonts w:ascii="Angsana New" w:eastAsia="Arial" w:hAnsi="Angsana New" w:cs="Angsana New"/>
                <w:sz w:val="24"/>
                <w:szCs w:val="24"/>
              </w:rPr>
              <w:t>)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หลีกเลี่ยงการเคลื่อน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ย้าย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และ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การ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สัมผัส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ที่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ไม่จำเป็น</w:t>
            </w:r>
          </w:p>
        </w:tc>
      </w:tr>
      <w:tr>
        <w:trPr>
          <w:trHeight w:val="360" w:hRule="atLeast"/>
        </w:trP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เวลา</w:t>
            </w:r>
            <w:r>
              <w:rPr>
                <w:lang w:bidi="th-TH"/>
                <w:rFonts w:ascii="Angsana New" w:eastAsia="Arial" w:hAnsi="Angsana New" w:cs="Angsana New" w:hint="cs"/>
                <w:b/>
                <w:bCs/>
                <w:color w:val="0000FF"/>
                <w:sz w:val="24"/>
                <w:szCs w:val="24"/>
                <w:cs/>
              </w:rPr>
              <w:t>ทาน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อาหาร</w:t>
            </w:r>
          </w:p>
        </w:tc>
      </w:tr>
      <w:tr>
        <w:trPr>
          <w:trHeight w:val="360" w:hRule="atLeast"/>
        </w:trP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ngsana New" w:eastAsia="Arial" w:hAnsi="Angsana New" w:cs="Angsana New"/>
                <w:noProof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14450" cy="704850"/>
                  <wp:effectExtent l="0" t="0" r="0" b="0"/>
                  <wp:docPr id="1032" name="shape1032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ตรวจ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วัดอุณหภูมิ  และล้าง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มือ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ฆ่าเชื้อ</w:t>
            </w:r>
            <w:r>
              <w:rPr>
                <w:rFonts w:ascii="Angsana New" w:eastAsia="Arial" w:hAnsi="Angsana New" w:cs="Angsana New"/>
                <w:sz w:val="24"/>
                <w:szCs w:val="24"/>
              </w:rPr>
              <w:t xml:space="preserve">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ก่อนทานอาหาร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14450" cy="704850"/>
                  <wp:effectExtent l="0" t="0" r="0" b="0"/>
                  <wp:docPr id="1033" name="shape1033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ให้รักษาระยะห่าง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ที่เหมาะสม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 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(มากกว่า 1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เมตร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)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และห้าม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พูด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คุยกันระหว่างรออาหาร</w:t>
            </w:r>
          </w:p>
        </w:tc>
      </w:tr>
      <w:tr>
        <w:trPr>
          <w:trHeight w:val="360" w:hRule="atLeast"/>
        </w:trPr>
        <w:tc>
          <w:tcPr>
            <w:tcW w:w="2614" w:type="dxa"/>
            <w:vAlign w:val="center"/>
          </w:tcPr>
          <w:p>
            <w:pPr>
              <w:snapToGrid w:val="0"/>
              <w:jc w:val="center"/>
              <w:tabs>
                <w:tab w:val="left" w:pos="6768"/>
              </w:tabs>
              <w:textAlignment w:val="baseline"/>
              <w:rPr>
                <w:rFonts w:ascii="Angsana New" w:eastAsia="Arial" w:hAnsi="Angsana New" w:cs="Angsana New"/>
                <w:noProof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14450" cy="704850"/>
                  <wp:effectExtent l="0" t="0" r="0" b="0"/>
                  <wp:docPr id="1034" name="shape1034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ถอดหน้ากากอนามัย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ก่อนรับประทานอาหาร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และให้สวมหน้ากากทันที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หลังจากทานอาหารเสร็จ</w:t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1314450" cy="704850"/>
                  <wp:effectExtent l="0" t="0" r="0" b="0"/>
                  <wp:docPr id="1035" name="shape103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ให้ทานอาหาร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ใน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สถานที่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 xml:space="preserve"> ที่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กำหนด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ให้ อย่าง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เงียบๆ</w:t>
            </w:r>
          </w:p>
        </w:tc>
      </w:tr>
      <w:tr>
        <w:trPr>
          <w:trHeight w:val="360" w:hRule="atLeast"/>
        </w:trPr>
        <w:tc>
          <w:tcPr>
            <w:tcW w:w="10456" w:type="dxa"/>
            <w:gridSpan w:val="4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เวลา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เลิก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color w:val="0000FF"/>
                <w:sz w:val="24"/>
                <w:szCs w:val="24"/>
                <w:cs/>
              </w:rPr>
              <w:t>เรียน</w:t>
            </w:r>
          </w:p>
        </w:tc>
      </w:tr>
      <w:tr>
        <w:trPr>
          <w:trHeight w:val="360" w:hRule="atLeast"/>
        </w:trPr>
        <w:tc>
          <w:tcPr>
            <w:tcW w:w="5228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noProof/>
                <w:sz w:val="24"/>
                <w:szCs w:val="24"/>
              </w:rPr>
              <w:drawing>
                <wp:inline distT="0" distB="0" distL="0" distR="0">
                  <wp:extent cx="2714625" cy="704850"/>
                  <wp:effectExtent l="0" t="0" r="0" b="0"/>
                  <wp:docPr id="1036" name="shape1036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04850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="Arial" w:hAnsi="Angsana New" w:cs="Angsana New"/>
                <w:sz w:val="24"/>
                <w:szCs w:val="24"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หลั</w:t>
            </w:r>
            <w:r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  <w:t>งจากเลิกเรียนแล้ว</w:t>
            </w:r>
            <w:r>
              <w:rPr>
                <w:rFonts w:ascii="Angsana New" w:eastAsia="Arial" w:hAnsi="Angsana New" w:cs="Angsana New"/>
                <w:sz w:val="24"/>
                <w:szCs w:val="24"/>
              </w:rPr>
              <w:t xml:space="preserve">, 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ให้รีบกลับบ้านทันที</w:t>
            </w:r>
          </w:p>
          <w:p>
            <w:pPr>
              <w:pStyle w:val="a3"/>
              <w:wordWrap/>
              <w:jc w:val="center"/>
              <w:spacing w:line="288" w:lineRule="auto"/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</w:pP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ใน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สถา</w:t>
            </w:r>
            <w:r>
              <w:rPr>
                <w:lang w:bidi="th-TH"/>
                <w:rFonts w:ascii="Angsana New" w:eastAsia="Arial" w:hAnsi="Angsana New" w:cs="Angsana New"/>
                <w:sz w:val="24"/>
                <w:szCs w:val="24"/>
                <w:cs/>
              </w:rPr>
              <w:t>บัน</w:t>
            </w:r>
            <w:r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  <w:t>กวดวิชา</w:t>
            </w:r>
            <w:r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  <w:t>ก็ให้ปฎิบัติ</w:t>
            </w:r>
            <w:r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  <w:t xml:space="preserve"> เช่นเดียวกัน</w:t>
            </w:r>
            <w:r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  <w:t xml:space="preserve"> </w:t>
            </w:r>
            <w:r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  <w:t>กับ</w:t>
            </w:r>
            <w:r>
              <w:rPr>
                <w:lang w:bidi="th-TH"/>
                <w:rFonts w:ascii="Angsana New" w:eastAsia="Arial" w:hAnsi="Angsana New" w:cs="Angsana New"/>
                <w:b/>
                <w:bCs/>
                <w:sz w:val="24"/>
                <w:szCs w:val="24"/>
                <w:cs/>
              </w:rPr>
              <w:t xml:space="preserve">กฏควบคุมป้องกันการติดเชื้อ </w:t>
            </w:r>
            <w:r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  <w:t>ใน</w:t>
            </w:r>
            <w:r>
              <w:rPr>
                <w:lang w:bidi="th-TH"/>
                <w:rFonts w:ascii="Angsana New" w:eastAsiaTheme="minorEastAsia" w:hAnsi="Angsana New" w:cs="Angsana New"/>
                <w:sz w:val="24"/>
                <w:szCs w:val="24"/>
                <w:cs/>
              </w:rPr>
              <w:t>โรงเรียน</w:t>
            </w:r>
          </w:p>
        </w:tc>
      </w:tr>
    </w:tbl>
    <w:p>
      <w:pPr>
        <w:snapToGrid w:val="0"/>
        <w:jc w:val="right"/>
        <w:tabs>
          <w:tab w:val="left" w:pos="6768"/>
        </w:tabs>
        <w:spacing w:after="0" w:line="240" w:lineRule="auto"/>
        <w:textAlignment w:val="baseline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/>
          <w:sz w:val="28"/>
          <w:szCs w:val="28"/>
        </w:rPr>
        <w:t>&lt;</w:t>
      </w:r>
      <w:r>
        <w:rPr>
          <w:lang w:bidi="th-TH"/>
          <w:rFonts w:ascii="Angsana New" w:eastAsia="Noto Sans CJK KR Thin" w:hAnsi="Angsana New" w:cs="Angsana New"/>
          <w:sz w:val="28"/>
          <w:szCs w:val="28"/>
          <w:cs/>
        </w:rPr>
        <w:t xml:space="preserve">แปลโดย ศูนย์โทรศัพย์ทานูรี </w:t>
      </w:r>
      <w:r>
        <w:rPr>
          <w:lang w:bidi="th-TH"/>
          <w:rFonts w:ascii="Angsana New" w:eastAsia="Noto Sans CJK KR Thin" w:hAnsi="Angsana New" w:cs="Angsana New"/>
          <w:sz w:val="28"/>
          <w:szCs w:val="28"/>
          <w:cs/>
        </w:rPr>
        <w:t>1577-1366</w:t>
      </w:r>
      <w:r>
        <w:rPr>
          <w:lang w:bidi="th-TH"/>
          <w:rFonts w:ascii="Angsana New" w:eastAsia="Noto Sans CJK KR Thin" w:hAnsi="Angsana New" w:cs="Angsana New"/>
          <w:sz w:val="28"/>
          <w:szCs w:val="28"/>
          <w:cs/>
        </w:rPr>
        <w:t xml:space="preserve"> </w:t>
      </w:r>
      <w:r>
        <w:rPr>
          <w:rFonts w:ascii="Angsana New" w:hAnsi="Angsana New" w:cs="Angsana New"/>
          <w:sz w:val="28"/>
          <w:szCs w:val="28"/>
        </w:rPr>
        <w:t>&gt;</w:t>
      </w:r>
    </w:p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Noto Sans CJK KR Thin">
    <w:family w:val="swiss"/>
    <w:altName w:val="맑은 고딕"/>
    <w:charset w:val="81"/>
    <w:notTrueType w:val="false"/>
    <w:pitch w:val="variable"/>
    <w:sig w:usb0="30000207" w:usb1="2BDF3C10" w:usb2="00000016" w:usb3="00000000" w:csb0="002E0107" w:csb1="0000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5"/>
  </w:style>
  <w:style w:type="paragraph" w:styleId="a6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styles" Target="styles.xml" /><Relationship Id="rId14" Type="http://schemas.openxmlformats.org/officeDocument/2006/relationships/settings" Target="settings.xml" /><Relationship Id="rId15" Type="http://schemas.openxmlformats.org/officeDocument/2006/relationships/fontTable" Target="fontTable.xml" /><Relationship Id="rId16" Type="http://schemas.openxmlformats.org/officeDocument/2006/relationships/webSettings" Target="webSettings.xml" /><Relationship Id="rId1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이선환</dc:creator>
  <cp:keywords/>
  <dc:description/>
  <cp:lastModifiedBy>이선환</cp:lastModifiedBy>
  <cp:revision>1</cp:revision>
  <dcterms:created xsi:type="dcterms:W3CDTF">2021-08-20T04:53:00Z</dcterms:created>
  <dcterms:modified xsi:type="dcterms:W3CDTF">2021-08-24T00:12:59Z</dcterms:modified>
  <cp:version>1000.0100.01</cp:version>
</cp:coreProperties>
</file>